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2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6"/>
        <w:gridCol w:w="4829"/>
        <w:gridCol w:w="167"/>
        <w:gridCol w:w="54"/>
        <w:gridCol w:w="113"/>
        <w:gridCol w:w="54"/>
        <w:gridCol w:w="1974"/>
        <w:gridCol w:w="54"/>
        <w:gridCol w:w="386"/>
        <w:gridCol w:w="1974"/>
      </w:tblGrid>
      <w:tr w:rsidR="00CB23A6" w:rsidRPr="00114DEE" w:rsidTr="00CB23A6">
        <w:trPr>
          <w:gridAfter w:val="2"/>
          <w:trHeight w:val="300"/>
        </w:trPr>
        <w:tc>
          <w:tcPr>
            <w:tcW w:w="9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b/>
                <w:bCs/>
              </w:rPr>
            </w:pPr>
            <w:r w:rsidRPr="00114DEE">
              <w:rPr>
                <w:rFonts w:ascii="Arial" w:eastAsia="Times New Roman" w:hAnsi="Arial" w:cs="Arial"/>
                <w:b/>
                <w:bCs/>
              </w:rPr>
              <w:t>VERKSAMHETSBERÄTTELSE 201</w:t>
            </w: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B23A6" w:rsidRPr="00114DEE" w:rsidTr="00CB23A6">
        <w:trPr>
          <w:gridAfter w:val="1"/>
          <w:wAfter w:w="54" w:type="dxa"/>
          <w:trHeight w:val="26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B23A6" w:rsidRPr="00114DEE" w:rsidTr="00CB23A6">
        <w:trPr>
          <w:gridAfter w:val="1"/>
          <w:wAfter w:w="54" w:type="dxa"/>
          <w:trHeight w:val="429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b/>
                <w:bCs/>
              </w:rPr>
            </w:pPr>
            <w:r w:rsidRPr="00114DEE">
              <w:rPr>
                <w:rFonts w:ascii="Arial" w:eastAsia="Times New Roman" w:hAnsi="Arial" w:cs="Arial"/>
                <w:b/>
                <w:bCs/>
              </w:rPr>
              <w:t>Allmänt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B23A6" w:rsidRPr="00114DEE" w:rsidTr="00CB23A6">
        <w:trPr>
          <w:trHeight w:val="260"/>
        </w:trPr>
        <w:tc>
          <w:tcPr>
            <w:tcW w:w="143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14DEE">
              <w:rPr>
                <w:rFonts w:ascii="Arial" w:eastAsia="Times New Roman" w:hAnsi="Arial" w:cs="Arial"/>
                <w:sz w:val="22"/>
                <w:szCs w:val="22"/>
              </w:rPr>
              <w:t xml:space="preserve">Det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femtionde </w:t>
            </w:r>
            <w:r w:rsidRPr="00114DEE">
              <w:rPr>
                <w:rFonts w:ascii="Arial" w:eastAsia="Times New Roman" w:hAnsi="Arial" w:cs="Arial"/>
                <w:sz w:val="22"/>
                <w:szCs w:val="22"/>
              </w:rPr>
              <w:t>verksamhetsåret i följd har genomfört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s. I Motionspokalen har vi nu 112</w:t>
            </w:r>
          </w:p>
        </w:tc>
      </w:tr>
      <w:tr w:rsidR="00CB23A6" w:rsidRPr="00BC0671" w:rsidTr="00CB23A6">
        <w:trPr>
          <w:trHeight w:val="300"/>
        </w:trPr>
        <w:tc>
          <w:tcPr>
            <w:tcW w:w="143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BC0671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(111 f å) medlemmar varav 102 (102</w:t>
            </w:r>
            <w:r w:rsidRPr="00BC0671">
              <w:rPr>
                <w:rFonts w:ascii="Arial" w:eastAsia="Times New Roman" w:hAnsi="Arial" w:cs="Arial"/>
                <w:sz w:val="22"/>
                <w:szCs w:val="22"/>
              </w:rPr>
              <w:t xml:space="preserve">) har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deltagit i någon gren och 66 (58</w:t>
            </w:r>
            <w:r w:rsidRPr="00BC0671">
              <w:rPr>
                <w:rFonts w:ascii="Arial" w:eastAsia="Times New Roman" w:hAnsi="Arial" w:cs="Arial"/>
                <w:sz w:val="22"/>
                <w:szCs w:val="22"/>
              </w:rPr>
              <w:t>) har full-</w:t>
            </w:r>
          </w:p>
        </w:tc>
      </w:tr>
      <w:tr w:rsidR="00CB23A6" w:rsidRPr="00114DEE" w:rsidTr="00CB23A6">
        <w:trPr>
          <w:gridAfter w:val="2"/>
          <w:trHeight w:val="260"/>
        </w:trPr>
        <w:tc>
          <w:tcPr>
            <w:tcW w:w="9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BC0671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BC0671">
              <w:rPr>
                <w:rFonts w:ascii="Arial" w:eastAsia="Times New Roman" w:hAnsi="Arial" w:cs="Arial"/>
                <w:sz w:val="22"/>
                <w:szCs w:val="22"/>
              </w:rPr>
              <w:t>följt stipulerat antal grenar.</w:t>
            </w:r>
            <w:proofErr w:type="gramEnd"/>
            <w:r w:rsidRPr="00BC0671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B23A6" w:rsidRPr="00114DEE" w:rsidTr="00CB23A6">
        <w:trPr>
          <w:gridAfter w:val="1"/>
          <w:wAfter w:w="54" w:type="dxa"/>
          <w:trHeight w:val="26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B23A6" w:rsidRPr="00114DEE" w:rsidTr="00CB23A6">
        <w:trPr>
          <w:gridAfter w:val="1"/>
          <w:wAfter w:w="54" w:type="dxa"/>
          <w:trHeight w:val="260"/>
        </w:trPr>
        <w:tc>
          <w:tcPr>
            <w:tcW w:w="9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14DE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Tävlingsverksamhet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B23A6" w:rsidRPr="00114DEE" w:rsidTr="00CB23A6">
        <w:trPr>
          <w:gridAfter w:val="2"/>
          <w:trHeight w:val="260"/>
        </w:trPr>
        <w:tc>
          <w:tcPr>
            <w:tcW w:w="11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Samtliga tävlingar under 2015</w:t>
            </w:r>
            <w:r w:rsidRPr="00114DEE">
              <w:rPr>
                <w:rFonts w:ascii="Arial" w:eastAsia="Times New Roman" w:hAnsi="Arial" w:cs="Arial"/>
                <w:sz w:val="22"/>
                <w:szCs w:val="22"/>
              </w:rPr>
              <w:t xml:space="preserve"> har kunnat genomföras som planerat.</w:t>
            </w:r>
          </w:p>
        </w:tc>
      </w:tr>
      <w:tr w:rsidR="00CB23A6" w:rsidRPr="00114DEE" w:rsidTr="00CB23A6">
        <w:trPr>
          <w:trHeight w:val="260"/>
        </w:trPr>
        <w:tc>
          <w:tcPr>
            <w:tcW w:w="143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Vid årsmötet 2015-12-03 fanns inga motioner att behandla.</w:t>
            </w:r>
          </w:p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Styrelsen fick slutligen fortsatt förtroende.</w:t>
            </w:r>
          </w:p>
        </w:tc>
      </w:tr>
      <w:tr w:rsidR="00CB23A6" w:rsidRPr="00114DEE" w:rsidTr="00CB23A6">
        <w:trPr>
          <w:trHeight w:val="260"/>
        </w:trPr>
        <w:tc>
          <w:tcPr>
            <w:tcW w:w="143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B23A6" w:rsidRPr="00114DEE" w:rsidTr="00CB23A6">
        <w:trPr>
          <w:trHeight w:val="260"/>
        </w:trPr>
        <w:tc>
          <w:tcPr>
            <w:tcW w:w="143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14DE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Festaktiviteter</w:t>
            </w:r>
          </w:p>
        </w:tc>
      </w:tr>
      <w:tr w:rsidR="00CB23A6" w:rsidRPr="00114DEE" w:rsidTr="00CB23A6">
        <w:trPr>
          <w:trHeight w:val="260"/>
        </w:trPr>
        <w:tc>
          <w:tcPr>
            <w:tcW w:w="143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114DEE">
              <w:rPr>
                <w:rFonts w:ascii="Arial" w:eastAsia="Times New Roman" w:hAnsi="Arial" w:cs="Arial"/>
                <w:sz w:val="22"/>
                <w:szCs w:val="22"/>
              </w:rPr>
              <w:t>Vårträff</w:t>
            </w:r>
            <w:proofErr w:type="spellEnd"/>
            <w:r w:rsidRPr="00114DEE">
              <w:rPr>
                <w:rFonts w:ascii="Arial" w:eastAsia="Times New Roman" w:hAnsi="Arial" w:cs="Arial"/>
                <w:sz w:val="22"/>
                <w:szCs w:val="22"/>
              </w:rPr>
              <w:t xml:space="preserve"> avhölls traditionsenligt med picknick på </w:t>
            </w:r>
            <w:proofErr w:type="spellStart"/>
            <w:r w:rsidRPr="00114DEE">
              <w:rPr>
                <w:rFonts w:ascii="Arial" w:eastAsia="Times New Roman" w:hAnsi="Arial" w:cs="Arial"/>
                <w:sz w:val="22"/>
                <w:szCs w:val="22"/>
              </w:rPr>
              <w:t>Hustegaholm</w:t>
            </w:r>
            <w:proofErr w:type="spellEnd"/>
            <w:r w:rsidRPr="00114DEE"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Jubileumsfest Motionspokalen 50 år ägde rum </w:t>
            </w:r>
          </w:p>
          <w:p w:rsidR="00CB23A6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på Golfbanans restaurang med 92 deltagare. Mat, dryck, tal, bildspel, dans till trubadur samt prisutdelning </w:t>
            </w:r>
          </w:p>
          <w:p w:rsidR="00CB23A6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stod på programmet.</w:t>
            </w:r>
            <w:proofErr w:type="gramEnd"/>
          </w:p>
          <w:p w:rsidR="00CB23A6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En Jubileumsskrift ha</w:t>
            </w:r>
            <w:r w:rsidR="001F11CD">
              <w:rPr>
                <w:rFonts w:ascii="Arial" w:eastAsia="Times New Roman" w:hAnsi="Arial" w:cs="Arial"/>
                <w:sz w:val="22"/>
                <w:szCs w:val="22"/>
              </w:rPr>
              <w:t>r under året sammanställts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av Lars-Eric Dahlstedt. I den 52-sidiga skriften finns </w:t>
            </w:r>
          </w:p>
          <w:p w:rsidR="00CB23A6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fakta</w:t>
            </w:r>
            <w:r w:rsidR="001F11CD">
              <w:rPr>
                <w:rFonts w:ascii="Arial" w:eastAsia="Times New Roman" w:hAnsi="Arial" w:cs="Arial"/>
                <w:sz w:val="22"/>
                <w:szCs w:val="22"/>
              </w:rPr>
              <w:t xml:space="preserve"> om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2"/>
                <w:szCs w:val="22"/>
              </w:rPr>
              <w:t>Motionspokalens 50-åriga verksamhet.</w:t>
            </w:r>
          </w:p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Årsmöte avhölls på Lidingö museum den 3 december med 16 närvarande medlemmar.</w:t>
            </w:r>
          </w:p>
        </w:tc>
      </w:tr>
      <w:tr w:rsidR="00CB23A6" w:rsidRPr="00114DEE" w:rsidTr="00CB23A6">
        <w:trPr>
          <w:trHeight w:val="260"/>
        </w:trPr>
        <w:tc>
          <w:tcPr>
            <w:tcW w:w="143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B23A6" w:rsidRPr="00114DEE" w:rsidTr="00CB23A6">
        <w:trPr>
          <w:gridAfter w:val="1"/>
          <w:wAfter w:w="54" w:type="dxa"/>
          <w:trHeight w:val="260"/>
        </w:trPr>
        <w:tc>
          <w:tcPr>
            <w:tcW w:w="9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B23A6" w:rsidRPr="00114DEE" w:rsidTr="00CB23A6">
        <w:trPr>
          <w:gridAfter w:val="1"/>
          <w:wAfter w:w="54" w:type="dxa"/>
          <w:trHeight w:val="26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14DE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Ekonomi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B23A6" w:rsidRPr="00114DEE" w:rsidTr="00CB23A6">
        <w:trPr>
          <w:gridAfter w:val="1"/>
          <w:wAfter w:w="54" w:type="dxa"/>
          <w:trHeight w:val="260"/>
        </w:trPr>
        <w:tc>
          <w:tcPr>
            <w:tcW w:w="9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14DEE">
              <w:rPr>
                <w:rFonts w:ascii="Arial" w:eastAsia="Times New Roman" w:hAnsi="Arial" w:cs="Arial"/>
                <w:sz w:val="22"/>
                <w:szCs w:val="22"/>
              </w:rPr>
              <w:t>Föreningens ekonom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i är god. Jubileumsfesten subventionerades. Jubileumsskriften kunde tack vare </w:t>
            </w:r>
            <w:r w:rsidR="00625A55">
              <w:rPr>
                <w:rFonts w:ascii="Arial" w:eastAsia="Times New Roman" w:hAnsi="Arial" w:cs="Arial"/>
                <w:sz w:val="22"/>
                <w:szCs w:val="22"/>
              </w:rPr>
              <w:t>ringa tryckkostnader och tackannons från Lidingöloppet ge ett bra överskott, vilket framgår i resultaträkningen.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114DEE">
              <w:rPr>
                <w:rFonts w:ascii="Arial" w:eastAsia="Times New Roman" w:hAnsi="Arial" w:cs="Arial"/>
                <w:sz w:val="22"/>
                <w:szCs w:val="22"/>
              </w:rPr>
              <w:t>Medlemsavgiften har under ett flertal år kunnat hållas på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oförändrad låg nivå mycket tack vare den ersättning som vi erhåller för vår </w:t>
            </w:r>
            <w:r w:rsidR="00625A55">
              <w:rPr>
                <w:rFonts w:ascii="Arial" w:eastAsia="Times New Roman" w:hAnsi="Arial" w:cs="Arial"/>
                <w:sz w:val="22"/>
                <w:szCs w:val="22"/>
              </w:rPr>
              <w:t>insats i Lidingöloppet. Föreningens ekonomiska ställning per 2015-12-31 framgår av bifogade Resultat- och Balansräkningar.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B23A6" w:rsidRPr="00114DEE" w:rsidTr="00CB23A6">
        <w:trPr>
          <w:gridAfter w:val="2"/>
          <w:trHeight w:val="260"/>
        </w:trPr>
        <w:tc>
          <w:tcPr>
            <w:tcW w:w="11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B23A6" w:rsidRPr="00114DEE" w:rsidTr="00CB23A6">
        <w:trPr>
          <w:trHeight w:val="260"/>
        </w:trPr>
        <w:tc>
          <w:tcPr>
            <w:tcW w:w="143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14DEE">
              <w:rPr>
                <w:rFonts w:ascii="Arial" w:eastAsia="Times New Roman" w:hAnsi="Arial" w:cs="Arial"/>
                <w:sz w:val="22"/>
                <w:szCs w:val="22"/>
              </w:rPr>
              <w:t xml:space="preserve">  </w:t>
            </w:r>
          </w:p>
        </w:tc>
      </w:tr>
      <w:tr w:rsidR="00CB23A6" w:rsidRPr="00114DEE" w:rsidTr="00CB23A6">
        <w:trPr>
          <w:gridAfter w:val="2"/>
          <w:trHeight w:val="260"/>
        </w:trPr>
        <w:tc>
          <w:tcPr>
            <w:tcW w:w="9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B23A6" w:rsidRPr="00114DEE" w:rsidTr="00CB23A6">
        <w:trPr>
          <w:gridAfter w:val="1"/>
          <w:wAfter w:w="54" w:type="dxa"/>
          <w:trHeight w:val="26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B23A6" w:rsidRPr="00114DEE" w:rsidTr="00CB23A6">
        <w:trPr>
          <w:gridAfter w:val="1"/>
          <w:wAfter w:w="54" w:type="dxa"/>
          <w:trHeight w:val="26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14DE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Hemsida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B23A6" w:rsidRPr="00114DEE" w:rsidTr="00CB23A6">
        <w:trPr>
          <w:trHeight w:val="260"/>
        </w:trPr>
        <w:tc>
          <w:tcPr>
            <w:tcW w:w="143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3A6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Föreningens hemsida, vilken omarbetades 2013 har 7 huvudrubriker och 21 u</w:t>
            </w:r>
            <w:r w:rsidR="00625A55">
              <w:rPr>
                <w:rFonts w:ascii="Arial" w:eastAsia="Times New Roman" w:hAnsi="Arial" w:cs="Arial"/>
                <w:sz w:val="22"/>
                <w:szCs w:val="22"/>
              </w:rPr>
              <w:t xml:space="preserve">nderrubriker med all </w:t>
            </w:r>
            <w:proofErr w:type="gramStart"/>
            <w:r w:rsidR="00625A55">
              <w:rPr>
                <w:rFonts w:ascii="Arial" w:eastAsia="Times New Roman" w:hAnsi="Arial" w:cs="Arial"/>
                <w:sz w:val="22"/>
                <w:szCs w:val="22"/>
              </w:rPr>
              <w:t xml:space="preserve">behövlig    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otionspokalen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Information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.Vår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1F11CD">
              <w:rPr>
                <w:rFonts w:ascii="Arial" w:eastAsia="Times New Roman" w:hAnsi="Arial" w:cs="Arial"/>
                <w:sz w:val="22"/>
                <w:szCs w:val="22"/>
              </w:rPr>
              <w:t xml:space="preserve">information om Motionspokalen. Vår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web-master och statistikansvarige Danie</w:t>
            </w:r>
            <w:r w:rsidR="001F11CD">
              <w:rPr>
                <w:rFonts w:ascii="Arial" w:eastAsia="Times New Roman" w:hAnsi="Arial" w:cs="Arial"/>
                <w:sz w:val="22"/>
                <w:szCs w:val="22"/>
              </w:rPr>
              <w:t xml:space="preserve">l </w:t>
            </w:r>
            <w:proofErr w:type="spellStart"/>
            <w:r w:rsidR="001F11CD">
              <w:rPr>
                <w:rFonts w:ascii="Arial" w:eastAsia="Times New Roman" w:hAnsi="Arial" w:cs="Arial"/>
                <w:sz w:val="22"/>
                <w:szCs w:val="22"/>
              </w:rPr>
              <w:t>Hanngren</w:t>
            </w:r>
            <w:proofErr w:type="spellEnd"/>
            <w:r w:rsidR="001F11CD">
              <w:rPr>
                <w:rFonts w:ascii="Arial" w:eastAsia="Times New Roman" w:hAnsi="Arial" w:cs="Arial"/>
                <w:sz w:val="22"/>
                <w:szCs w:val="22"/>
              </w:rPr>
              <w:t xml:space="preserve"> sköter inläggningen.</w:t>
            </w:r>
          </w:p>
          <w:p w:rsidR="00CB23A6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Adressen till hemsidan är http://motionspokalen.se</w:t>
            </w:r>
          </w:p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CB23A6" w:rsidRPr="00114DEE" w:rsidTr="00CB23A6">
        <w:trPr>
          <w:trHeight w:val="260"/>
        </w:trPr>
        <w:tc>
          <w:tcPr>
            <w:tcW w:w="143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14DE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E-post</w:t>
            </w:r>
          </w:p>
        </w:tc>
      </w:tr>
      <w:tr w:rsidR="00CB23A6" w:rsidRPr="00114DEE" w:rsidTr="00CB23A6">
        <w:trPr>
          <w:trHeight w:val="260"/>
        </w:trPr>
        <w:tc>
          <w:tcPr>
            <w:tcW w:w="143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14DEE">
              <w:rPr>
                <w:rFonts w:ascii="Arial" w:eastAsia="Times New Roman" w:hAnsi="Arial" w:cs="Arial"/>
                <w:sz w:val="22"/>
                <w:szCs w:val="22"/>
              </w:rPr>
              <w:t>Som vi tidigare meddelat är det möjligt erhålla allt material som distribueras till medlemmarna</w:t>
            </w:r>
          </w:p>
        </w:tc>
      </w:tr>
      <w:tr w:rsidR="00CB23A6" w:rsidRPr="00114DEE" w:rsidTr="00CB23A6">
        <w:trPr>
          <w:gridAfter w:val="2"/>
          <w:trHeight w:val="260"/>
        </w:trPr>
        <w:tc>
          <w:tcPr>
            <w:tcW w:w="9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3A6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14DEE">
              <w:rPr>
                <w:rFonts w:ascii="Arial" w:eastAsia="Times New Roman" w:hAnsi="Arial" w:cs="Arial"/>
                <w:sz w:val="22"/>
                <w:szCs w:val="22"/>
              </w:rPr>
              <w:t>via E-post. Kan Du tänka Dig den distributionsformen, skicka ett mail till</w:t>
            </w:r>
          </w:p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motionspokalen@hotmail.se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B23A6" w:rsidRPr="00114DEE" w:rsidTr="00CB23A6">
        <w:trPr>
          <w:gridAfter w:val="1"/>
          <w:wAfter w:w="54" w:type="dxa"/>
          <w:trHeight w:val="26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B23A6" w:rsidRPr="00114DEE" w:rsidTr="00CB23A6">
        <w:trPr>
          <w:gridAfter w:val="1"/>
          <w:wAfter w:w="54" w:type="dxa"/>
          <w:trHeight w:val="26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3A6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Styrelsen genom</w:t>
            </w:r>
          </w:p>
          <w:p w:rsidR="00CB23A6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CB23A6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Lars-Eric Dahlstedt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B23A6" w:rsidRPr="00114DEE" w:rsidTr="00CB23A6">
        <w:trPr>
          <w:trHeight w:val="260"/>
        </w:trPr>
        <w:tc>
          <w:tcPr>
            <w:tcW w:w="143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CB23A6" w:rsidRPr="00114DEE" w:rsidTr="00CB23A6">
        <w:trPr>
          <w:trHeight w:val="260"/>
        </w:trPr>
        <w:tc>
          <w:tcPr>
            <w:tcW w:w="143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B23A6" w:rsidRPr="00114DEE" w:rsidTr="00CB23A6">
        <w:trPr>
          <w:trHeight w:val="260"/>
        </w:trPr>
        <w:tc>
          <w:tcPr>
            <w:tcW w:w="143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B23A6" w:rsidRPr="00114DEE" w:rsidTr="00CB23A6">
        <w:trPr>
          <w:gridAfter w:val="1"/>
          <w:wAfter w:w="54" w:type="dxa"/>
          <w:trHeight w:val="260"/>
        </w:trPr>
        <w:tc>
          <w:tcPr>
            <w:tcW w:w="9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color w:val="0000D4"/>
                <w:sz w:val="22"/>
                <w:szCs w:val="22"/>
                <w:u w:val="single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B23A6" w:rsidRPr="00114DEE" w:rsidTr="00CB23A6">
        <w:trPr>
          <w:gridAfter w:val="2"/>
          <w:trHeight w:val="260"/>
        </w:trPr>
        <w:tc>
          <w:tcPr>
            <w:tcW w:w="11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3A6" w:rsidRPr="00114DEE" w:rsidRDefault="00CB23A6" w:rsidP="00CB23A6">
            <w:pPr>
              <w:rPr>
                <w:rFonts w:ascii="Arial" w:eastAsia="Times New Roman" w:hAnsi="Arial" w:cs="Arial"/>
                <w:color w:val="0000D4"/>
                <w:sz w:val="22"/>
                <w:szCs w:val="22"/>
                <w:u w:val="single"/>
              </w:rPr>
            </w:pPr>
          </w:p>
        </w:tc>
      </w:tr>
    </w:tbl>
    <w:p w:rsidR="00DA0FEC" w:rsidRDefault="00DA0FEC"/>
    <w:sectPr w:rsidR="00DA0FEC" w:rsidSect="00CB17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A6"/>
    <w:rsid w:val="001F11CD"/>
    <w:rsid w:val="00625A55"/>
    <w:rsid w:val="00CB1776"/>
    <w:rsid w:val="00CB23A6"/>
    <w:rsid w:val="00DA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7DA4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3A6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3A6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323</Words>
  <Characters>1717</Characters>
  <Application>Microsoft Macintosh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Lars-Eric Dahlstedt</dc:creator>
  <cp:keywords/>
  <dc:description/>
  <cp:lastModifiedBy>Lars-Eric Dahlstedt</cp:lastModifiedBy>
  <cp:revision>1</cp:revision>
  <cp:lastPrinted>2015-12-17T18:23:00Z</cp:lastPrinted>
  <dcterms:created xsi:type="dcterms:W3CDTF">2015-12-17T17:50:00Z</dcterms:created>
  <dcterms:modified xsi:type="dcterms:W3CDTF">2015-12-17T18:26:00Z</dcterms:modified>
</cp:coreProperties>
</file>